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D225C4" w:rsidTr="00D225C4">
        <w:tc>
          <w:tcPr>
            <w:tcW w:w="6588" w:type="dxa"/>
          </w:tcPr>
          <w:p w:rsidR="00D225C4" w:rsidRPr="00D225C4" w:rsidRDefault="00D225C4" w:rsidP="00D225C4">
            <w:pPr>
              <w:jc w:val="center"/>
              <w:rPr>
                <w:b/>
                <w:sz w:val="28"/>
                <w:szCs w:val="28"/>
              </w:rPr>
            </w:pPr>
            <w:r w:rsidRPr="00D225C4">
              <w:rPr>
                <w:b/>
                <w:sz w:val="28"/>
                <w:szCs w:val="28"/>
              </w:rPr>
              <w:t>Group 1:  Accurate and Normal Rate</w:t>
            </w:r>
          </w:p>
          <w:p w:rsidR="0060678E" w:rsidRPr="00D225C4" w:rsidRDefault="0060678E">
            <w:pPr>
              <w:rPr>
                <w:b/>
                <w:sz w:val="28"/>
                <w:szCs w:val="28"/>
              </w:rPr>
            </w:pPr>
          </w:p>
          <w:p w:rsidR="00D225C4" w:rsidRPr="0060678E" w:rsidRDefault="0060678E">
            <w:pPr>
              <w:rPr>
                <w:b/>
                <w:i/>
                <w:sz w:val="28"/>
                <w:szCs w:val="28"/>
              </w:rPr>
            </w:pPr>
            <w:r w:rsidRPr="0060678E">
              <w:rPr>
                <w:b/>
                <w:i/>
                <w:sz w:val="28"/>
                <w:szCs w:val="28"/>
              </w:rPr>
              <w:t>95% accurate and meets the established cut score</w:t>
            </w: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Default="00D225C4">
            <w:pPr>
              <w:rPr>
                <w:b/>
                <w:sz w:val="28"/>
                <w:szCs w:val="28"/>
              </w:rPr>
            </w:pPr>
          </w:p>
          <w:p w:rsid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D225C4" w:rsidRDefault="00D225C4" w:rsidP="00D225C4">
            <w:pPr>
              <w:jc w:val="center"/>
              <w:rPr>
                <w:b/>
                <w:sz w:val="28"/>
                <w:szCs w:val="28"/>
              </w:rPr>
            </w:pPr>
            <w:r w:rsidRPr="00D225C4">
              <w:rPr>
                <w:b/>
                <w:sz w:val="28"/>
                <w:szCs w:val="28"/>
              </w:rPr>
              <w:t>Group 2:  Accurate but Slow Rate</w:t>
            </w:r>
          </w:p>
          <w:p w:rsidR="0060678E" w:rsidRDefault="0060678E" w:rsidP="0060678E">
            <w:pPr>
              <w:rPr>
                <w:b/>
                <w:sz w:val="28"/>
                <w:szCs w:val="28"/>
              </w:rPr>
            </w:pPr>
          </w:p>
          <w:p w:rsidR="0060678E" w:rsidRPr="0060678E" w:rsidRDefault="0060678E" w:rsidP="0060678E">
            <w:pPr>
              <w:rPr>
                <w:b/>
                <w:i/>
                <w:sz w:val="28"/>
                <w:szCs w:val="28"/>
              </w:rPr>
            </w:pPr>
            <w:r w:rsidRPr="0060678E">
              <w:rPr>
                <w:b/>
                <w:i/>
                <w:sz w:val="28"/>
                <w:szCs w:val="28"/>
              </w:rPr>
              <w:t>95% accurate but does not meet the established cut score</w:t>
            </w:r>
          </w:p>
        </w:tc>
      </w:tr>
      <w:tr w:rsidR="00D225C4" w:rsidTr="00D225C4">
        <w:tc>
          <w:tcPr>
            <w:tcW w:w="6588" w:type="dxa"/>
          </w:tcPr>
          <w:p w:rsidR="00D225C4" w:rsidRDefault="00D225C4" w:rsidP="00D225C4">
            <w:pPr>
              <w:jc w:val="center"/>
              <w:rPr>
                <w:b/>
                <w:sz w:val="28"/>
                <w:szCs w:val="28"/>
              </w:rPr>
            </w:pPr>
            <w:r w:rsidRPr="00D225C4">
              <w:rPr>
                <w:b/>
                <w:sz w:val="28"/>
                <w:szCs w:val="28"/>
              </w:rPr>
              <w:t>Group 3:  Inaccurate and Slow Rate</w:t>
            </w:r>
          </w:p>
          <w:p w:rsidR="0060678E" w:rsidRDefault="0060678E" w:rsidP="0060678E">
            <w:pPr>
              <w:rPr>
                <w:b/>
                <w:sz w:val="28"/>
                <w:szCs w:val="28"/>
              </w:rPr>
            </w:pPr>
          </w:p>
          <w:p w:rsidR="0060678E" w:rsidRPr="0060678E" w:rsidRDefault="0060678E" w:rsidP="0060678E">
            <w:pPr>
              <w:rPr>
                <w:b/>
                <w:i/>
                <w:sz w:val="28"/>
                <w:szCs w:val="28"/>
              </w:rPr>
            </w:pPr>
            <w:r w:rsidRPr="0060678E">
              <w:rPr>
                <w:b/>
                <w:i/>
                <w:sz w:val="28"/>
                <w:szCs w:val="28"/>
              </w:rPr>
              <w:t>Less than 95% accurate and does not meet the established cut score</w:t>
            </w: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D225C4" w:rsidRDefault="00D225C4" w:rsidP="00D225C4">
            <w:pPr>
              <w:jc w:val="center"/>
              <w:rPr>
                <w:b/>
                <w:sz w:val="28"/>
                <w:szCs w:val="28"/>
              </w:rPr>
            </w:pPr>
            <w:r w:rsidRPr="00D225C4">
              <w:rPr>
                <w:b/>
                <w:sz w:val="28"/>
                <w:szCs w:val="28"/>
              </w:rPr>
              <w:t>Group 4:  Inaccurate but Normal Rate</w:t>
            </w:r>
          </w:p>
          <w:p w:rsidR="0060678E" w:rsidRDefault="0060678E" w:rsidP="0060678E">
            <w:pPr>
              <w:rPr>
                <w:b/>
                <w:sz w:val="28"/>
                <w:szCs w:val="28"/>
              </w:rPr>
            </w:pPr>
          </w:p>
          <w:p w:rsidR="0060678E" w:rsidRPr="0060678E" w:rsidRDefault="0060678E" w:rsidP="0060678E">
            <w:pPr>
              <w:rPr>
                <w:b/>
                <w:i/>
                <w:sz w:val="28"/>
                <w:szCs w:val="28"/>
              </w:rPr>
            </w:pPr>
            <w:r w:rsidRPr="0060678E">
              <w:rPr>
                <w:b/>
                <w:i/>
                <w:sz w:val="28"/>
                <w:szCs w:val="28"/>
              </w:rPr>
              <w:t>Less than 95% accurate but correctly reads enough words to meet the established cut score</w:t>
            </w:r>
          </w:p>
        </w:tc>
      </w:tr>
    </w:tbl>
    <w:p w:rsidR="004146BD" w:rsidRDefault="004146BD"/>
    <w:p w:rsidR="00D225C4" w:rsidRDefault="00D225C4"/>
    <w:p w:rsidR="00D225C4" w:rsidRDefault="00D225C4"/>
    <w:sectPr w:rsidR="00D225C4" w:rsidSect="00D225C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E1" w:rsidRDefault="00DE28E1" w:rsidP="00D225C4">
      <w:pPr>
        <w:spacing w:after="0" w:line="240" w:lineRule="auto"/>
      </w:pPr>
      <w:r>
        <w:separator/>
      </w:r>
    </w:p>
  </w:endnote>
  <w:endnote w:type="continuationSeparator" w:id="0">
    <w:p w:rsidR="00DE28E1" w:rsidRDefault="00DE28E1" w:rsidP="00D2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E1" w:rsidRDefault="00DE28E1" w:rsidP="00D225C4">
      <w:pPr>
        <w:spacing w:after="0" w:line="240" w:lineRule="auto"/>
      </w:pPr>
      <w:r>
        <w:separator/>
      </w:r>
    </w:p>
  </w:footnote>
  <w:footnote w:type="continuationSeparator" w:id="0">
    <w:p w:rsidR="00DE28E1" w:rsidRDefault="00DE28E1" w:rsidP="00D2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20" w:rsidRPr="00D225C4" w:rsidRDefault="00D225C4" w:rsidP="00F16D20">
    <w:pPr>
      <w:pStyle w:val="Header"/>
      <w:jc w:val="center"/>
      <w:rPr>
        <w:b/>
      </w:rPr>
    </w:pPr>
    <w:r w:rsidRPr="00D225C4">
      <w:rPr>
        <w:b/>
      </w:rPr>
      <w:t>4 Quad Analyzer for AIMS</w:t>
    </w:r>
    <w:r w:rsidR="00F16D20">
      <w:rPr>
        <w:b/>
      </w:rPr>
      <w:t xml:space="preserve"> Web RCB-M Data</w:t>
    </w:r>
  </w:p>
  <w:p w:rsidR="00D225C4" w:rsidRDefault="00D225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25C4"/>
    <w:rsid w:val="004146BD"/>
    <w:rsid w:val="004966EB"/>
    <w:rsid w:val="004D3FB8"/>
    <w:rsid w:val="0060678E"/>
    <w:rsid w:val="007D727A"/>
    <w:rsid w:val="00B97909"/>
    <w:rsid w:val="00BD41E3"/>
    <w:rsid w:val="00D225C4"/>
    <w:rsid w:val="00DE28E1"/>
    <w:rsid w:val="00ED583A"/>
    <w:rsid w:val="00F1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C4"/>
  </w:style>
  <w:style w:type="paragraph" w:styleId="Footer">
    <w:name w:val="footer"/>
    <w:basedOn w:val="Normal"/>
    <w:link w:val="FooterChar"/>
    <w:uiPriority w:val="99"/>
    <w:semiHidden/>
    <w:unhideWhenUsed/>
    <w:rsid w:val="00D2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5C4"/>
  </w:style>
  <w:style w:type="paragraph" w:styleId="BalloonText">
    <w:name w:val="Balloon Text"/>
    <w:basedOn w:val="Normal"/>
    <w:link w:val="BalloonTextChar"/>
    <w:uiPriority w:val="99"/>
    <w:semiHidden/>
    <w:unhideWhenUsed/>
    <w:rsid w:val="00D2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17C8-A8D3-4527-9242-E55FDBD9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cmcelwain</dc:creator>
  <cp:keywords/>
  <dc:description/>
  <cp:lastModifiedBy>rrandolph</cp:lastModifiedBy>
  <cp:revision>2</cp:revision>
  <cp:lastPrinted>2010-09-21T18:18:00Z</cp:lastPrinted>
  <dcterms:created xsi:type="dcterms:W3CDTF">2011-10-01T14:23:00Z</dcterms:created>
  <dcterms:modified xsi:type="dcterms:W3CDTF">2011-10-01T14:23:00Z</dcterms:modified>
</cp:coreProperties>
</file>